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84F3" w14:textId="04274919" w:rsidR="00091ADE" w:rsidRPr="00091ADE" w:rsidRDefault="00091ADE" w:rsidP="00091ADE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091ADE">
        <w:rPr>
          <w:rFonts w:ascii="Arial" w:hAnsi="Arial"/>
          <w:b/>
          <w:noProof/>
          <w:sz w:val="24"/>
        </w:rPr>
        <w:t>3GPP TSG-CT WG4 Meeting #12</w:t>
      </w:r>
      <w:r w:rsidR="001E3A95">
        <w:rPr>
          <w:rFonts w:ascii="Arial" w:hAnsi="Arial" w:hint="eastAsia"/>
          <w:b/>
          <w:noProof/>
          <w:sz w:val="24"/>
          <w:lang w:eastAsia="zh-CN"/>
        </w:rPr>
        <w:t>4</w:t>
      </w:r>
      <w:r w:rsidRPr="00091ADE">
        <w:rPr>
          <w:rFonts w:ascii="Arial" w:hAnsi="Arial"/>
          <w:b/>
          <w:i/>
          <w:noProof/>
          <w:sz w:val="28"/>
        </w:rPr>
        <w:tab/>
      </w:r>
      <w:r w:rsidR="00E00045" w:rsidRPr="00E00045">
        <w:rPr>
          <w:rFonts w:ascii="Arial" w:hAnsi="Arial"/>
          <w:b/>
          <w:noProof/>
          <w:sz w:val="24"/>
        </w:rPr>
        <w:t>C4-</w:t>
      </w:r>
      <w:r w:rsidR="00AB687F">
        <w:rPr>
          <w:rFonts w:ascii="Arial" w:hAnsi="Arial"/>
          <w:b/>
          <w:noProof/>
          <w:sz w:val="24"/>
        </w:rPr>
        <w:t>24</w:t>
      </w:r>
      <w:r w:rsidR="0087678C">
        <w:rPr>
          <w:rFonts w:ascii="Arial" w:hAnsi="Arial"/>
          <w:b/>
          <w:noProof/>
          <w:sz w:val="24"/>
        </w:rPr>
        <w:t>342</w:t>
      </w:r>
      <w:r w:rsidR="00945FCA">
        <w:rPr>
          <w:rFonts w:ascii="Arial" w:hAnsi="Arial"/>
          <w:b/>
          <w:noProof/>
          <w:sz w:val="24"/>
        </w:rPr>
        <w:t>9</w:t>
      </w:r>
    </w:p>
    <w:p w14:paraId="66251FF5" w14:textId="0F32523F" w:rsidR="00091ADE" w:rsidRPr="00091ADE" w:rsidRDefault="001E3A95" w:rsidP="00091ADE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4"/>
          <w:szCs w:val="24"/>
          <w:lang w:val="en-US" w:eastAsia="zh-CN"/>
        </w:rPr>
      </w:pPr>
      <w:r w:rsidRPr="001E3A95">
        <w:rPr>
          <w:rFonts w:ascii="Arial" w:hAnsi="Arial"/>
          <w:b/>
          <w:noProof/>
          <w:sz w:val="24"/>
          <w:lang w:val="en-US" w:eastAsia="zh-CN"/>
        </w:rPr>
        <w:t>Maastricht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, </w:t>
      </w:r>
      <w:r>
        <w:rPr>
          <w:rFonts w:ascii="Arial" w:hAnsi="Arial" w:hint="eastAsia"/>
          <w:b/>
          <w:noProof/>
          <w:sz w:val="24"/>
          <w:lang w:val="en-US" w:eastAsia="zh-CN"/>
        </w:rPr>
        <w:t>NL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zh-CN"/>
        </w:rPr>
        <w:t>19</w:t>
      </w:r>
      <w:r w:rsidR="00091ADE" w:rsidRPr="00091ADE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zh-CN"/>
        </w:rPr>
        <w:t>23</w:t>
      </w:r>
      <w:r>
        <w:rPr>
          <w:rFonts w:ascii="Arial" w:hAnsi="Arial" w:hint="eastAsia"/>
          <w:b/>
          <w:noProof/>
          <w:sz w:val="24"/>
          <w:vertAlign w:val="superscript"/>
          <w:lang w:val="en-US" w:eastAsia="zh-CN"/>
        </w:rPr>
        <w:t>rd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zh-CN"/>
        </w:rPr>
        <w:t>August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2024</w:t>
      </w:r>
    </w:p>
    <w:p w14:paraId="4D89F808" w14:textId="77777777" w:rsidR="00091ADE" w:rsidRPr="00091ADE" w:rsidRDefault="00091ADE" w:rsidP="00091ADE">
      <w:pPr>
        <w:rPr>
          <w:rFonts w:ascii="Arial" w:hAnsi="Arial" w:cs="Arial"/>
          <w:sz w:val="22"/>
          <w:szCs w:val="24"/>
        </w:rPr>
      </w:pPr>
    </w:p>
    <w:p w14:paraId="40FD377A" w14:textId="05016B34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0" w:name="OLE_LINK57"/>
      <w:bookmarkStart w:id="1" w:name="OLE_LINK58"/>
      <w:r w:rsidR="007A2992" w:rsidRPr="007A2992">
        <w:rPr>
          <w:rFonts w:ascii="Arial" w:hAnsi="Arial" w:cs="Arial"/>
          <w:b/>
          <w:bCs/>
          <w:szCs w:val="22"/>
          <w:lang w:eastAsia="zh-CN"/>
        </w:rPr>
        <w:t>Reply LS on</w:t>
      </w:r>
      <w:r w:rsidR="007A2992">
        <w:rPr>
          <w:rFonts w:ascii="Arial" w:hAnsi="Arial" w:cs="Arial"/>
          <w:b/>
          <w:bCs/>
          <w:szCs w:val="22"/>
          <w:lang w:eastAsia="zh-CN"/>
        </w:rPr>
        <w:t xml:space="preserve"> </w:t>
      </w:r>
      <w:r w:rsidR="007A2992" w:rsidRPr="007A2992">
        <w:rPr>
          <w:rFonts w:ascii="Arial" w:hAnsi="Arial" w:cs="Arial"/>
          <w:b/>
          <w:bCs/>
          <w:szCs w:val="22"/>
          <w:lang w:eastAsia="zh-CN"/>
        </w:rPr>
        <w:t>HTTP redirection for multiple SEPPs per PLMN</w:t>
      </w:r>
    </w:p>
    <w:p w14:paraId="4D4624BA" w14:textId="4829C56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  <w:r w:rsidR="002809CF">
        <w:rPr>
          <w:rFonts w:ascii="Arial" w:hAnsi="Arial" w:cs="Arial"/>
          <w:b/>
          <w:bCs/>
          <w:szCs w:val="22"/>
        </w:rPr>
        <w:t>LS (</w:t>
      </w:r>
      <w:r w:rsidR="00191289" w:rsidRPr="00191289">
        <w:rPr>
          <w:rFonts w:ascii="Arial" w:hAnsi="Arial" w:cs="Arial"/>
          <w:b/>
          <w:bCs/>
          <w:szCs w:val="22"/>
        </w:rPr>
        <w:t>5GMRR Doc 49_006</w:t>
      </w:r>
      <w:r w:rsidR="002809CF">
        <w:rPr>
          <w:rFonts w:ascii="Arial" w:hAnsi="Arial" w:cs="Arial"/>
          <w:b/>
          <w:bCs/>
          <w:szCs w:val="22"/>
        </w:rPr>
        <w:t xml:space="preserve">) on </w:t>
      </w:r>
      <w:r w:rsidR="00191289" w:rsidRPr="00191289">
        <w:rPr>
          <w:rFonts w:ascii="Arial" w:hAnsi="Arial" w:cs="Arial"/>
          <w:b/>
          <w:bCs/>
          <w:szCs w:val="22"/>
        </w:rPr>
        <w:t>Solution for multiple SEPPs per PLMN requested</w:t>
      </w:r>
      <w:r w:rsidR="00191289">
        <w:rPr>
          <w:rFonts w:ascii="Arial" w:hAnsi="Arial" w:cs="Arial"/>
          <w:b/>
          <w:bCs/>
          <w:szCs w:val="22"/>
        </w:rPr>
        <w:t xml:space="preserve"> </w:t>
      </w:r>
      <w:r w:rsidR="002809CF">
        <w:rPr>
          <w:rFonts w:ascii="Arial" w:hAnsi="Arial" w:cs="Arial"/>
          <w:b/>
          <w:bCs/>
          <w:szCs w:val="22"/>
        </w:rPr>
        <w:t xml:space="preserve">from </w:t>
      </w:r>
      <w:r w:rsidR="0087678C" w:rsidRPr="002809CF">
        <w:rPr>
          <w:rFonts w:ascii="Arial" w:hAnsi="Arial" w:cs="Arial"/>
          <w:b/>
          <w:bCs/>
          <w:szCs w:val="22"/>
          <w:lang w:val="en-US"/>
        </w:rPr>
        <w:t xml:space="preserve">GSMA NG </w:t>
      </w:r>
      <w:proofErr w:type="gramStart"/>
      <w:r w:rsidR="0087678C" w:rsidRPr="002809CF">
        <w:rPr>
          <w:rFonts w:ascii="Arial" w:hAnsi="Arial" w:cs="Arial"/>
          <w:b/>
          <w:bCs/>
          <w:szCs w:val="22"/>
          <w:lang w:val="en-US"/>
        </w:rPr>
        <w:t>5GMRR</w:t>
      </w:r>
      <w:proofErr w:type="gramEnd"/>
      <w:r w:rsidR="0087678C" w:rsidRPr="002809CF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16FBD282" w14:textId="7DB7D5AE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 w:rsidR="0056042E">
        <w:rPr>
          <w:rFonts w:ascii="Arial" w:hAnsi="Arial" w:cs="Arial"/>
          <w:b/>
          <w:bCs/>
          <w:szCs w:val="22"/>
          <w:lang w:eastAsia="zh-CN"/>
        </w:rPr>
        <w:t>8</w:t>
      </w:r>
    </w:p>
    <w:bookmarkEnd w:id="2"/>
    <w:bookmarkEnd w:id="3"/>
    <w:bookmarkEnd w:id="4"/>
    <w:p w14:paraId="55C77E05" w14:textId="5FDFF332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</w:r>
      <w:r w:rsidR="009B68BD" w:rsidRPr="009B68BD">
        <w:rPr>
          <w:rFonts w:ascii="Arial" w:hAnsi="Arial" w:cs="Arial"/>
          <w:b/>
          <w:bCs/>
          <w:szCs w:val="22"/>
        </w:rPr>
        <w:t>SBIProtoc18</w:t>
      </w:r>
    </w:p>
    <w:p w14:paraId="613A79E1" w14:textId="77777777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en-US"/>
        </w:rPr>
      </w:pPr>
    </w:p>
    <w:p w14:paraId="1B629471" w14:textId="77777777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en-US"/>
        </w:rPr>
      </w:pPr>
      <w:r w:rsidRPr="002809CF">
        <w:rPr>
          <w:rFonts w:ascii="Arial" w:hAnsi="Arial" w:cs="Arial"/>
          <w:b/>
          <w:szCs w:val="22"/>
          <w:lang w:val="en-US"/>
        </w:rPr>
        <w:t>Source:</w:t>
      </w:r>
      <w:r w:rsidRPr="002809CF">
        <w:rPr>
          <w:rFonts w:ascii="Arial" w:hAnsi="Arial" w:cs="Arial"/>
          <w:b/>
          <w:szCs w:val="22"/>
          <w:lang w:val="en-US"/>
        </w:rPr>
        <w:tab/>
        <w:t>CT4</w:t>
      </w:r>
    </w:p>
    <w:p w14:paraId="2FE57583" w14:textId="1F0F32FB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en-US"/>
        </w:rPr>
      </w:pPr>
      <w:r w:rsidRPr="002809CF">
        <w:rPr>
          <w:rFonts w:ascii="Arial" w:hAnsi="Arial" w:cs="Arial"/>
          <w:b/>
          <w:szCs w:val="22"/>
          <w:lang w:val="en-US"/>
        </w:rPr>
        <w:t>To:</w:t>
      </w:r>
      <w:r w:rsidRPr="002809CF">
        <w:rPr>
          <w:rFonts w:ascii="Arial" w:hAnsi="Arial" w:cs="Arial"/>
          <w:b/>
          <w:bCs/>
          <w:szCs w:val="22"/>
          <w:lang w:val="en-US"/>
        </w:rPr>
        <w:tab/>
      </w:r>
      <w:r w:rsidR="00FD323F" w:rsidRPr="002809CF">
        <w:rPr>
          <w:rFonts w:ascii="Arial" w:hAnsi="Arial" w:cs="Arial"/>
          <w:b/>
          <w:bCs/>
          <w:szCs w:val="22"/>
          <w:lang w:val="en-US"/>
        </w:rPr>
        <w:t>GSMA NG 5GMRR</w:t>
      </w:r>
    </w:p>
    <w:p w14:paraId="10DA00DA" w14:textId="69CB95A7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en-US"/>
        </w:rPr>
      </w:pPr>
      <w:bookmarkStart w:id="5" w:name="OLE_LINK45"/>
      <w:bookmarkStart w:id="6" w:name="OLE_LINK46"/>
      <w:r w:rsidRPr="002809CF">
        <w:rPr>
          <w:rFonts w:ascii="Arial" w:hAnsi="Arial" w:cs="Arial"/>
          <w:b/>
          <w:szCs w:val="22"/>
          <w:lang w:val="en-US"/>
        </w:rPr>
        <w:t>Cc:</w:t>
      </w:r>
      <w:r w:rsidRPr="002809CF">
        <w:rPr>
          <w:rFonts w:ascii="Arial" w:hAnsi="Arial" w:cs="Arial"/>
          <w:b/>
          <w:bCs/>
          <w:szCs w:val="22"/>
          <w:lang w:val="en-US"/>
        </w:rPr>
        <w:tab/>
      </w:r>
    </w:p>
    <w:bookmarkEnd w:id="5"/>
    <w:bookmarkEnd w:id="6"/>
    <w:p w14:paraId="165F720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009F1BC6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 w:rsidR="00F43893">
        <w:rPr>
          <w:rFonts w:ascii="Arial" w:hAnsi="Arial" w:cs="Arial"/>
          <w:b/>
          <w:bCs/>
          <w:szCs w:val="22"/>
          <w:lang w:eastAsia="zh-CN"/>
        </w:rPr>
        <w:t>Mohamed Ibrahim</w:t>
      </w:r>
    </w:p>
    <w:p w14:paraId="70E595B6" w14:textId="74E741D1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27EE1">
        <w:rPr>
          <w:rFonts w:ascii="Arial" w:hAnsi="Arial" w:cs="Arial"/>
          <w:b/>
          <w:bCs/>
          <w:szCs w:val="22"/>
          <w:lang w:eastAsia="zh-CN"/>
        </w:rPr>
        <w:t xml:space="preserve">M </w:t>
      </w:r>
      <w:r w:rsidR="00F43893">
        <w:rPr>
          <w:rFonts w:ascii="Arial" w:hAnsi="Arial" w:cs="Arial"/>
          <w:b/>
          <w:bCs/>
          <w:szCs w:val="22"/>
        </w:rPr>
        <w:t>(dot)</w:t>
      </w:r>
      <w:r w:rsidR="00B27EE1">
        <w:rPr>
          <w:rFonts w:ascii="Arial" w:hAnsi="Arial" w:cs="Arial"/>
          <w:b/>
          <w:bCs/>
          <w:szCs w:val="22"/>
        </w:rPr>
        <w:t xml:space="preserve"> </w:t>
      </w:r>
      <w:r w:rsidR="00B27EE1">
        <w:rPr>
          <w:rFonts w:ascii="Arial" w:hAnsi="Arial" w:cs="Arial"/>
          <w:b/>
          <w:bCs/>
          <w:szCs w:val="22"/>
          <w:lang w:eastAsia="zh-CN"/>
        </w:rPr>
        <w:t>I</w:t>
      </w:r>
      <w:r w:rsidR="00F43893">
        <w:rPr>
          <w:rFonts w:ascii="Arial" w:hAnsi="Arial" w:cs="Arial"/>
          <w:b/>
          <w:bCs/>
          <w:szCs w:val="22"/>
          <w:lang w:eastAsia="zh-CN"/>
        </w:rPr>
        <w:t>brahim</w:t>
      </w:r>
      <w:r>
        <w:rPr>
          <w:rFonts w:ascii="Arial" w:hAnsi="Arial" w:cs="Arial"/>
          <w:b/>
          <w:bCs/>
          <w:szCs w:val="22"/>
        </w:rPr>
        <w:t xml:space="preserve"> (at) </w:t>
      </w:r>
      <w:r w:rsidR="00585762">
        <w:rPr>
          <w:rFonts w:ascii="Arial" w:hAnsi="Arial" w:cs="Arial"/>
          <w:b/>
          <w:bCs/>
          <w:szCs w:val="22"/>
          <w:lang w:eastAsia="zh-CN"/>
        </w:rPr>
        <w:t>telekom</w:t>
      </w:r>
      <w:r>
        <w:rPr>
          <w:rFonts w:ascii="Arial" w:hAnsi="Arial" w:cs="Arial"/>
          <w:b/>
          <w:bCs/>
          <w:szCs w:val="22"/>
        </w:rPr>
        <w:t xml:space="preserve"> (dot) </w:t>
      </w:r>
      <w:r w:rsidR="00585762">
        <w:rPr>
          <w:rFonts w:ascii="Arial" w:hAnsi="Arial" w:cs="Arial"/>
          <w:b/>
          <w:bCs/>
          <w:szCs w:val="22"/>
          <w:lang w:eastAsia="zh-CN"/>
        </w:rPr>
        <w:t>de</w:t>
      </w:r>
    </w:p>
    <w:p w14:paraId="32AD4946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Cs w:val="22"/>
        </w:rPr>
        <w:t>reply</w:t>
      </w:r>
      <w:proofErr w:type="gramEnd"/>
      <w:r>
        <w:rPr>
          <w:rFonts w:ascii="Arial" w:hAnsi="Arial" w:cs="Arial"/>
          <w:b/>
          <w:szCs w:val="22"/>
        </w:rPr>
        <w:t xml:space="preserve">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545D788C" w:rsidR="00091ADE" w:rsidRPr="00900F94" w:rsidRDefault="00091ADE" w:rsidP="00091AD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0F94">
        <w:rPr>
          <w:rFonts w:ascii="Arial" w:hAnsi="Arial" w:cs="Arial"/>
          <w:b/>
          <w:lang w:val="en-US"/>
        </w:rPr>
        <w:t>Attachments</w:t>
      </w:r>
      <w:r w:rsidRPr="00064871">
        <w:rPr>
          <w:rFonts w:ascii="Arial" w:hAnsi="Arial" w:cs="Arial"/>
          <w:b/>
          <w:lang w:val="en-US"/>
        </w:rPr>
        <w:t xml:space="preserve">: </w:t>
      </w:r>
      <w:r w:rsidR="002809CF" w:rsidRPr="00064871">
        <w:rPr>
          <w:rFonts w:ascii="Arial" w:hAnsi="Arial" w:cs="Arial"/>
          <w:b/>
          <w:lang w:val="en-US"/>
        </w:rPr>
        <w:t xml:space="preserve"> C4-</w:t>
      </w:r>
      <w:r w:rsidR="00794DB8" w:rsidRPr="00794DB8">
        <w:rPr>
          <w:rFonts w:ascii="Arial" w:hAnsi="Arial" w:cs="Arial"/>
          <w:b/>
          <w:lang w:val="en-US"/>
        </w:rPr>
        <w:t xml:space="preserve">243414 </w:t>
      </w:r>
      <w:r w:rsidR="002809CF" w:rsidRPr="00064871">
        <w:rPr>
          <w:rFonts w:ascii="Arial" w:hAnsi="Arial" w:cs="Arial"/>
          <w:b/>
          <w:lang w:val="en-US"/>
        </w:rPr>
        <w:t>[CR 29.573 #</w:t>
      </w:r>
      <w:r w:rsidR="00040D07" w:rsidRPr="00040D07">
        <w:rPr>
          <w:rFonts w:ascii="Arial" w:hAnsi="Arial" w:cs="Arial"/>
          <w:b/>
          <w:lang w:val="en-US"/>
        </w:rPr>
        <w:t>0208</w:t>
      </w:r>
      <w:r w:rsidR="002809CF" w:rsidRPr="00064871">
        <w:rPr>
          <w:rFonts w:ascii="Arial" w:hAnsi="Arial" w:cs="Arial"/>
          <w:b/>
          <w:lang w:val="en-US"/>
        </w:rPr>
        <w:t xml:space="preserve"> on </w:t>
      </w:r>
      <w:r w:rsidR="000A18DA" w:rsidRPr="000A18DA">
        <w:rPr>
          <w:rFonts w:ascii="Arial" w:hAnsi="Arial" w:cs="Arial"/>
          <w:b/>
          <w:lang w:val="en-US"/>
        </w:rPr>
        <w:t>HTTP redirection for multiple SEPPs per PLMN</w:t>
      </w:r>
      <w:r w:rsidR="002809CF">
        <w:rPr>
          <w:rFonts w:ascii="Arial" w:hAnsi="Arial" w:cs="Arial"/>
          <w:b/>
          <w:lang w:val="en-US"/>
        </w:rPr>
        <w:t>]</w:t>
      </w:r>
    </w:p>
    <w:p w14:paraId="2C5EEC15" w14:textId="77777777" w:rsidR="00091ADE" w:rsidRPr="00900F94" w:rsidRDefault="00091ADE" w:rsidP="00091AD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5093B52C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FE270" w14:textId="537C7704" w:rsidR="002809CF" w:rsidRDefault="00314793" w:rsidP="00A23CFE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2809CF">
        <w:rPr>
          <w:lang w:eastAsia="zh-CN"/>
        </w:rPr>
        <w:t xml:space="preserve">thanks GSMA for their LS on </w:t>
      </w:r>
      <w:r w:rsidR="004C2BF5">
        <w:rPr>
          <w:rFonts w:cs="Arial"/>
          <w:color w:val="000000" w:themeColor="text1"/>
        </w:rPr>
        <w:t>Solution for multiple SEPPs per PLMN requested</w:t>
      </w:r>
      <w:r w:rsidR="002809CF">
        <w:rPr>
          <w:lang w:eastAsia="zh-CN"/>
        </w:rPr>
        <w:t>.</w:t>
      </w:r>
    </w:p>
    <w:p w14:paraId="38C30395" w14:textId="77777777" w:rsidR="002809CF" w:rsidRDefault="002809CF" w:rsidP="00A23CFE">
      <w:pPr>
        <w:pStyle w:val="CRCoverPage"/>
        <w:spacing w:after="0"/>
        <w:ind w:left="100"/>
        <w:rPr>
          <w:lang w:eastAsia="zh-CN"/>
        </w:rPr>
      </w:pPr>
    </w:p>
    <w:p w14:paraId="14416962" w14:textId="77777777" w:rsidR="003936B1" w:rsidRDefault="003936B1" w:rsidP="00A23CFE">
      <w:pPr>
        <w:pStyle w:val="CRCoverPage"/>
        <w:spacing w:after="0"/>
        <w:ind w:left="100"/>
        <w:rPr>
          <w:lang w:eastAsia="zh-CN"/>
        </w:rPr>
      </w:pPr>
      <w:bookmarkStart w:id="7" w:name="OLE_LINK1"/>
    </w:p>
    <w:p w14:paraId="1CC3A118" w14:textId="43E8BC30" w:rsidR="002809CF" w:rsidRDefault="00ED7C35" w:rsidP="004D4C34">
      <w:pPr>
        <w:pStyle w:val="CRCoverPage"/>
        <w:spacing w:after="0"/>
        <w:ind w:left="100"/>
        <w:rPr>
          <w:rFonts w:asciiTheme="minorBidi" w:hAnsiTheme="minorBidi" w:cstheme="minorBidi"/>
        </w:rPr>
      </w:pPr>
      <w:r w:rsidRPr="00ED7C35">
        <w:rPr>
          <w:lang w:eastAsia="zh-CN"/>
        </w:rPr>
        <w:t xml:space="preserve">CT4 </w:t>
      </w:r>
      <w:r w:rsidR="002809CF">
        <w:rPr>
          <w:lang w:eastAsia="zh-CN"/>
        </w:rPr>
        <w:t xml:space="preserve">has </w:t>
      </w:r>
      <w:r w:rsidRPr="00ED7C35">
        <w:rPr>
          <w:lang w:eastAsia="zh-CN"/>
        </w:rPr>
        <w:t xml:space="preserve">agreed </w:t>
      </w:r>
      <w:r w:rsidR="002809CF">
        <w:rPr>
          <w:lang w:eastAsia="zh-CN"/>
        </w:rPr>
        <w:t xml:space="preserve">the attached 29.573 CR enabling to support </w:t>
      </w:r>
      <w:r w:rsidR="009C3AA5" w:rsidRPr="00433F71">
        <w:rPr>
          <w:rFonts w:asciiTheme="minorBidi" w:hAnsiTheme="minorBidi" w:cstheme="minorBidi"/>
        </w:rPr>
        <w:t xml:space="preserve">the scenario where a PLMN operator could decide to connect to some roaming partners via one SEPP and to other roaming partners via a different SEPP, </w:t>
      </w:r>
      <w:r w:rsidR="009C3AA5">
        <w:rPr>
          <w:rFonts w:asciiTheme="minorBidi" w:hAnsiTheme="minorBidi" w:cstheme="minorBidi"/>
        </w:rPr>
        <w:t>where b</w:t>
      </w:r>
      <w:r w:rsidR="009C3AA5" w:rsidRPr="00433F71">
        <w:rPr>
          <w:rFonts w:asciiTheme="minorBidi" w:hAnsiTheme="minorBidi" w:cstheme="minorBidi"/>
        </w:rPr>
        <w:t xml:space="preserve">oth SEPPs would represent the </w:t>
      </w:r>
      <w:r w:rsidR="009C3AA5">
        <w:rPr>
          <w:rFonts w:asciiTheme="minorBidi" w:hAnsiTheme="minorBidi" w:cstheme="minorBidi"/>
        </w:rPr>
        <w:t xml:space="preserve">same </w:t>
      </w:r>
      <w:r w:rsidR="009C3AA5" w:rsidRPr="00433F71">
        <w:rPr>
          <w:rFonts w:asciiTheme="minorBidi" w:hAnsiTheme="minorBidi" w:cstheme="minorBidi"/>
        </w:rPr>
        <w:t>PLMN(s)</w:t>
      </w:r>
      <w:r w:rsidR="009C3AA5">
        <w:rPr>
          <w:rFonts w:asciiTheme="minorBidi" w:hAnsiTheme="minorBidi" w:cstheme="minorBidi"/>
        </w:rPr>
        <w:t xml:space="preserve">, and where the responding SEPP </w:t>
      </w:r>
      <w:r w:rsidR="006D2195">
        <w:rPr>
          <w:rFonts w:asciiTheme="minorBidi" w:hAnsiTheme="minorBidi" w:cstheme="minorBidi"/>
        </w:rPr>
        <w:t xml:space="preserve">requests </w:t>
      </w:r>
      <w:r w:rsidR="009C3AA5">
        <w:rPr>
          <w:rFonts w:asciiTheme="minorBidi" w:hAnsiTheme="minorBidi" w:cstheme="minorBidi"/>
        </w:rPr>
        <w:t>the initiating SEPP to do a new discovery of the target SEPP (i.e. do a new DNS NAPTR query)</w:t>
      </w:r>
      <w:r w:rsidR="002809CF">
        <w:rPr>
          <w:rFonts w:asciiTheme="minorBidi" w:hAnsiTheme="minorBidi" w:cstheme="minorBidi"/>
        </w:rPr>
        <w:t>.</w:t>
      </w:r>
    </w:p>
    <w:p w14:paraId="0DA8F255" w14:textId="77777777" w:rsidR="004D4C34" w:rsidRPr="004D4C34" w:rsidRDefault="004D4C34" w:rsidP="004D4C34">
      <w:pPr>
        <w:pStyle w:val="CRCoverPage"/>
        <w:spacing w:after="0"/>
        <w:ind w:left="100"/>
        <w:rPr>
          <w:rFonts w:asciiTheme="minorBidi" w:hAnsiTheme="minorBidi" w:cstheme="minorBidi"/>
        </w:rPr>
      </w:pPr>
    </w:p>
    <w:p w14:paraId="10A3388E" w14:textId="77777777" w:rsidR="002809CF" w:rsidRPr="000F4E43" w:rsidRDefault="002809CF" w:rsidP="002809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0BD4AE5" w14:textId="0906AB89" w:rsidR="002809CF" w:rsidRPr="000F4E43" w:rsidRDefault="002809CF" w:rsidP="002809CF">
      <w:pPr>
        <w:spacing w:after="120"/>
        <w:ind w:left="1985" w:hanging="1985"/>
        <w:rPr>
          <w:rFonts w:ascii="Arial" w:hAnsi="Arial" w:cs="Arial"/>
          <w:b/>
        </w:rPr>
      </w:pPr>
      <w:r w:rsidRPr="002164BA">
        <w:rPr>
          <w:rFonts w:ascii="Arial" w:hAnsi="Arial" w:cs="Arial"/>
          <w:b/>
          <w:bCs/>
          <w:szCs w:val="22"/>
          <w:lang w:val="en-US"/>
        </w:rPr>
        <w:t xml:space="preserve">To GSMA </w:t>
      </w:r>
      <w:r w:rsidRPr="002809CF">
        <w:rPr>
          <w:rFonts w:ascii="Arial" w:hAnsi="Arial" w:cs="Arial"/>
          <w:b/>
          <w:bCs/>
          <w:szCs w:val="22"/>
          <w:lang w:val="en-US"/>
        </w:rPr>
        <w:t>NG 5GMRR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58EF0C94" w14:textId="06971D91" w:rsidR="002809CF" w:rsidRPr="000F4E43" w:rsidRDefault="002809CF" w:rsidP="002809C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164BA">
        <w:rPr>
          <w:rFonts w:ascii="Arial" w:hAnsi="Arial"/>
          <w:lang w:eastAsia="zh-CN"/>
        </w:rPr>
        <w:t>CT4 kindly asks GSMA NG 5GMRR group to take note of the information.</w:t>
      </w:r>
    </w:p>
    <w:bookmarkEnd w:id="7"/>
    <w:p w14:paraId="351AC9FE" w14:textId="77777777" w:rsidR="00091ADE" w:rsidRDefault="00091ADE" w:rsidP="00091ADE">
      <w:pPr>
        <w:spacing w:after="120"/>
        <w:rPr>
          <w:rFonts w:ascii="Arial" w:hAnsi="Arial" w:cs="Arial"/>
          <w:b/>
        </w:rPr>
      </w:pPr>
    </w:p>
    <w:p w14:paraId="10C964CA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14:paraId="192C4D9C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91ADE" w:rsidRDefault="00945FCA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8" w:history="1">
        <w:r w:rsidR="00091ADE"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5F00FF" w:rsidRPr="00091ADE" w:rsidRDefault="005F00FF" w:rsidP="00091ADE"/>
    <w:sectPr w:rsidR="005F00FF" w:rsidRPr="00091ADE" w:rsidSect="00C537D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16B" w14:textId="77777777" w:rsidR="00434FD8" w:rsidRDefault="00434FD8" w:rsidP="00CC4D59">
      <w:r>
        <w:separator/>
      </w:r>
    </w:p>
  </w:endnote>
  <w:endnote w:type="continuationSeparator" w:id="0">
    <w:p w14:paraId="0777A130" w14:textId="77777777" w:rsidR="00434FD8" w:rsidRDefault="00434FD8" w:rsidP="00CC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25AFE" w14:textId="77777777" w:rsidR="00434FD8" w:rsidRDefault="00434FD8" w:rsidP="00CC4D59">
      <w:r>
        <w:separator/>
      </w:r>
    </w:p>
  </w:footnote>
  <w:footnote w:type="continuationSeparator" w:id="0">
    <w:p w14:paraId="3EE4C9BC" w14:textId="77777777" w:rsidR="00434FD8" w:rsidRDefault="00434FD8" w:rsidP="00CC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6E3D"/>
    <w:multiLevelType w:val="hybridMultilevel"/>
    <w:tmpl w:val="F7E6E708"/>
    <w:lvl w:ilvl="0" w:tplc="0409000F">
      <w:start w:val="1"/>
      <w:numFmt w:val="decimal"/>
      <w:lvlText w:val="%1."/>
      <w:lvlJc w:val="left"/>
      <w:pPr>
        <w:ind w:left="1433" w:hanging="440"/>
      </w:pPr>
    </w:lvl>
    <w:lvl w:ilvl="1" w:tplc="04090019" w:tentative="1">
      <w:start w:val="1"/>
      <w:numFmt w:val="lowerLetter"/>
      <w:lvlText w:val="%2)"/>
      <w:lvlJc w:val="left"/>
      <w:pPr>
        <w:ind w:left="1873" w:hanging="440"/>
      </w:pPr>
    </w:lvl>
    <w:lvl w:ilvl="2" w:tplc="0409001B" w:tentative="1">
      <w:start w:val="1"/>
      <w:numFmt w:val="lowerRoman"/>
      <w:lvlText w:val="%3."/>
      <w:lvlJc w:val="right"/>
      <w:pPr>
        <w:ind w:left="2313" w:hanging="440"/>
      </w:pPr>
    </w:lvl>
    <w:lvl w:ilvl="3" w:tplc="0409000F" w:tentative="1">
      <w:start w:val="1"/>
      <w:numFmt w:val="decimal"/>
      <w:lvlText w:val="%4."/>
      <w:lvlJc w:val="left"/>
      <w:pPr>
        <w:ind w:left="2753" w:hanging="440"/>
      </w:pPr>
    </w:lvl>
    <w:lvl w:ilvl="4" w:tplc="04090019" w:tentative="1">
      <w:start w:val="1"/>
      <w:numFmt w:val="lowerLetter"/>
      <w:lvlText w:val="%5)"/>
      <w:lvlJc w:val="left"/>
      <w:pPr>
        <w:ind w:left="3193" w:hanging="440"/>
      </w:pPr>
    </w:lvl>
    <w:lvl w:ilvl="5" w:tplc="0409001B" w:tentative="1">
      <w:start w:val="1"/>
      <w:numFmt w:val="lowerRoman"/>
      <w:lvlText w:val="%6."/>
      <w:lvlJc w:val="right"/>
      <w:pPr>
        <w:ind w:left="3633" w:hanging="440"/>
      </w:pPr>
    </w:lvl>
    <w:lvl w:ilvl="6" w:tplc="0409000F" w:tentative="1">
      <w:start w:val="1"/>
      <w:numFmt w:val="decimal"/>
      <w:lvlText w:val="%7."/>
      <w:lvlJc w:val="left"/>
      <w:pPr>
        <w:ind w:left="4073" w:hanging="440"/>
      </w:pPr>
    </w:lvl>
    <w:lvl w:ilvl="7" w:tplc="04090019" w:tentative="1">
      <w:start w:val="1"/>
      <w:numFmt w:val="lowerLetter"/>
      <w:lvlText w:val="%8)"/>
      <w:lvlJc w:val="left"/>
      <w:pPr>
        <w:ind w:left="4513" w:hanging="440"/>
      </w:pPr>
    </w:lvl>
    <w:lvl w:ilvl="8" w:tplc="0409001B" w:tentative="1">
      <w:start w:val="1"/>
      <w:numFmt w:val="lowerRoman"/>
      <w:lvlText w:val="%9."/>
      <w:lvlJc w:val="right"/>
      <w:pPr>
        <w:ind w:left="4953" w:hanging="440"/>
      </w:pPr>
    </w:lvl>
  </w:abstractNum>
  <w:abstractNum w:abstractNumId="1" w15:restartNumberingAfterBreak="0">
    <w:nsid w:val="229C03C3"/>
    <w:multiLevelType w:val="hybridMultilevel"/>
    <w:tmpl w:val="F7D67722"/>
    <w:lvl w:ilvl="0" w:tplc="04090001">
      <w:start w:val="1"/>
      <w:numFmt w:val="bullet"/>
      <w:lvlText w:val=""/>
      <w:lvlJc w:val="left"/>
      <w:pPr>
        <w:ind w:left="143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2" w15:restartNumberingAfterBreak="0">
    <w:nsid w:val="7A124D34"/>
    <w:multiLevelType w:val="hybridMultilevel"/>
    <w:tmpl w:val="2D78DB32"/>
    <w:lvl w:ilvl="0" w:tplc="E18AEED0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63595495">
    <w:abstractNumId w:val="1"/>
  </w:num>
  <w:num w:numId="2" w16cid:durableId="2086609795">
    <w:abstractNumId w:val="0"/>
  </w:num>
  <w:num w:numId="3" w16cid:durableId="1365718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defaultTabStop w:val="4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15"/>
    <w:rsid w:val="00040D07"/>
    <w:rsid w:val="000529AF"/>
    <w:rsid w:val="0005757F"/>
    <w:rsid w:val="00064871"/>
    <w:rsid w:val="00091ADE"/>
    <w:rsid w:val="000A18DA"/>
    <w:rsid w:val="000B4005"/>
    <w:rsid w:val="000E6D3B"/>
    <w:rsid w:val="00132B10"/>
    <w:rsid w:val="00147027"/>
    <w:rsid w:val="00167ECB"/>
    <w:rsid w:val="00191289"/>
    <w:rsid w:val="001B353F"/>
    <w:rsid w:val="001C047B"/>
    <w:rsid w:val="001D1036"/>
    <w:rsid w:val="001E3A95"/>
    <w:rsid w:val="001E539A"/>
    <w:rsid w:val="001F0F0E"/>
    <w:rsid w:val="001F6014"/>
    <w:rsid w:val="00201A0F"/>
    <w:rsid w:val="0020375B"/>
    <w:rsid w:val="002149D9"/>
    <w:rsid w:val="00214A34"/>
    <w:rsid w:val="002164BA"/>
    <w:rsid w:val="002612AE"/>
    <w:rsid w:val="00277C8C"/>
    <w:rsid w:val="002809CF"/>
    <w:rsid w:val="0029079A"/>
    <w:rsid w:val="002E7C41"/>
    <w:rsid w:val="00314793"/>
    <w:rsid w:val="00317340"/>
    <w:rsid w:val="00331534"/>
    <w:rsid w:val="0037117D"/>
    <w:rsid w:val="00385120"/>
    <w:rsid w:val="003936B1"/>
    <w:rsid w:val="00434FD8"/>
    <w:rsid w:val="004604EE"/>
    <w:rsid w:val="004935D3"/>
    <w:rsid w:val="004B394E"/>
    <w:rsid w:val="004C2BF5"/>
    <w:rsid w:val="004C4D7A"/>
    <w:rsid w:val="004D4C34"/>
    <w:rsid w:val="0050015D"/>
    <w:rsid w:val="00504950"/>
    <w:rsid w:val="00506FE7"/>
    <w:rsid w:val="00515650"/>
    <w:rsid w:val="00515E9F"/>
    <w:rsid w:val="0052169D"/>
    <w:rsid w:val="0056042E"/>
    <w:rsid w:val="005776E5"/>
    <w:rsid w:val="00585762"/>
    <w:rsid w:val="005C00CF"/>
    <w:rsid w:val="005F00FF"/>
    <w:rsid w:val="00606929"/>
    <w:rsid w:val="00625F31"/>
    <w:rsid w:val="006708FC"/>
    <w:rsid w:val="00675F4A"/>
    <w:rsid w:val="006B220E"/>
    <w:rsid w:val="006D2195"/>
    <w:rsid w:val="006F4143"/>
    <w:rsid w:val="006F7E49"/>
    <w:rsid w:val="00707623"/>
    <w:rsid w:val="00711078"/>
    <w:rsid w:val="00750485"/>
    <w:rsid w:val="00753EF8"/>
    <w:rsid w:val="00761063"/>
    <w:rsid w:val="0076640D"/>
    <w:rsid w:val="00777A29"/>
    <w:rsid w:val="00794DB8"/>
    <w:rsid w:val="00795AC0"/>
    <w:rsid w:val="007A1A36"/>
    <w:rsid w:val="007A2992"/>
    <w:rsid w:val="007A310A"/>
    <w:rsid w:val="007A718F"/>
    <w:rsid w:val="00813D4D"/>
    <w:rsid w:val="008264FE"/>
    <w:rsid w:val="0085386D"/>
    <w:rsid w:val="0086464C"/>
    <w:rsid w:val="0087678C"/>
    <w:rsid w:val="008823D9"/>
    <w:rsid w:val="008925F5"/>
    <w:rsid w:val="008962BB"/>
    <w:rsid w:val="008C3B00"/>
    <w:rsid w:val="008E54F1"/>
    <w:rsid w:val="00900F94"/>
    <w:rsid w:val="00942504"/>
    <w:rsid w:val="00945FCA"/>
    <w:rsid w:val="009524ED"/>
    <w:rsid w:val="009740CA"/>
    <w:rsid w:val="009B68BD"/>
    <w:rsid w:val="009C3AA5"/>
    <w:rsid w:val="009D4FE0"/>
    <w:rsid w:val="009E1F2E"/>
    <w:rsid w:val="009F3163"/>
    <w:rsid w:val="009F7B21"/>
    <w:rsid w:val="00A11184"/>
    <w:rsid w:val="00A23CFE"/>
    <w:rsid w:val="00A23D82"/>
    <w:rsid w:val="00A455D1"/>
    <w:rsid w:val="00A706BE"/>
    <w:rsid w:val="00A8157B"/>
    <w:rsid w:val="00AA58D0"/>
    <w:rsid w:val="00AB209F"/>
    <w:rsid w:val="00AB687F"/>
    <w:rsid w:val="00AB7CA9"/>
    <w:rsid w:val="00AD7742"/>
    <w:rsid w:val="00AE3366"/>
    <w:rsid w:val="00AF4CBA"/>
    <w:rsid w:val="00B22D7C"/>
    <w:rsid w:val="00B27EE1"/>
    <w:rsid w:val="00B8120E"/>
    <w:rsid w:val="00B93985"/>
    <w:rsid w:val="00BA75C6"/>
    <w:rsid w:val="00BA7913"/>
    <w:rsid w:val="00BE15C1"/>
    <w:rsid w:val="00BE7650"/>
    <w:rsid w:val="00BF742E"/>
    <w:rsid w:val="00C221E7"/>
    <w:rsid w:val="00C22B0D"/>
    <w:rsid w:val="00C537D4"/>
    <w:rsid w:val="00C80D92"/>
    <w:rsid w:val="00C9397C"/>
    <w:rsid w:val="00CB25B6"/>
    <w:rsid w:val="00CB5815"/>
    <w:rsid w:val="00CC4D59"/>
    <w:rsid w:val="00CD284D"/>
    <w:rsid w:val="00D12BB7"/>
    <w:rsid w:val="00D33AC8"/>
    <w:rsid w:val="00D419B4"/>
    <w:rsid w:val="00D47C38"/>
    <w:rsid w:val="00D5020B"/>
    <w:rsid w:val="00D573E4"/>
    <w:rsid w:val="00D83327"/>
    <w:rsid w:val="00D8359E"/>
    <w:rsid w:val="00DB114C"/>
    <w:rsid w:val="00DC434E"/>
    <w:rsid w:val="00E00045"/>
    <w:rsid w:val="00E40AB6"/>
    <w:rsid w:val="00E61807"/>
    <w:rsid w:val="00ED7C35"/>
    <w:rsid w:val="00EE6FDE"/>
    <w:rsid w:val="00EE71F0"/>
    <w:rsid w:val="00EF297A"/>
    <w:rsid w:val="00EF2E8B"/>
    <w:rsid w:val="00EF7E1D"/>
    <w:rsid w:val="00F10875"/>
    <w:rsid w:val="00F37304"/>
    <w:rsid w:val="00F42F8C"/>
    <w:rsid w:val="00F43893"/>
    <w:rsid w:val="00F66CC9"/>
    <w:rsid w:val="00FB3A97"/>
    <w:rsid w:val="00FC6BCC"/>
    <w:rsid w:val="00FD323F"/>
    <w:rsid w:val="00FD3D71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5833D"/>
  <w15:chartTrackingRefBased/>
  <w15:docId w15:val="{3E6A27E2-810B-4252-BBF9-BF23976A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5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D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C4D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C4D5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4D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4D59"/>
    <w:rPr>
      <w:sz w:val="18"/>
      <w:szCs w:val="18"/>
    </w:rPr>
  </w:style>
  <w:style w:type="character" w:styleId="Hyperlink">
    <w:name w:val="Hyperlink"/>
    <w:uiPriority w:val="99"/>
    <w:unhideWhenUsed/>
    <w:rsid w:val="00CC4D5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C4D5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C4D59"/>
    <w:rPr>
      <w:rFonts w:ascii="Arial" w:eastAsia="SimSun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Normal"/>
    <w:rsid w:val="00CC4D5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CC4D59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rsid w:val="00CC4D59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D5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locked/>
    <w:rsid w:val="00091ADE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80D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80D92"/>
  </w:style>
  <w:style w:type="character" w:customStyle="1" w:styleId="CommentTextChar">
    <w:name w:val="Comment Text Char"/>
    <w:basedOn w:val="DefaultParagraphFont"/>
    <w:link w:val="CommentText"/>
    <w:uiPriority w:val="99"/>
    <w:rsid w:val="00C80D92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D9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D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D92"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8120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Paragraph">
    <w:name w:val="List Paragraph"/>
    <w:basedOn w:val="Normal"/>
    <w:uiPriority w:val="34"/>
    <w:qFormat/>
    <w:rsid w:val="007610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cp:keywords/>
  <dc:description/>
  <cp:lastModifiedBy>Ibrahim, Mohamed</cp:lastModifiedBy>
  <cp:revision>21</cp:revision>
  <dcterms:created xsi:type="dcterms:W3CDTF">2024-08-22T07:29:00Z</dcterms:created>
  <dcterms:modified xsi:type="dcterms:W3CDTF">2024-08-22T12:12:00Z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</Properties>
</file>